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31" w:rsidRPr="00D17931" w:rsidRDefault="00D17931" w:rsidP="00D25E53">
      <w:pPr>
        <w:shd w:val="clear" w:color="auto" w:fill="FFFFFF"/>
        <w:spacing w:before="150" w:after="450" w:line="240" w:lineRule="atLeast"/>
        <w:jc w:val="both"/>
        <w:outlineLvl w:val="0"/>
        <w:rPr>
          <w:rFonts w:ascii="Arial" w:eastAsia="Times New Roman" w:hAnsi="Arial" w:cs="Arial"/>
          <w:color w:val="333333"/>
          <w:kern w:val="36"/>
          <w:sz w:val="42"/>
          <w:szCs w:val="42"/>
          <w:lang w:eastAsia="ru-RU"/>
        </w:rPr>
      </w:pPr>
      <w:r w:rsidRPr="00D17931">
        <w:rPr>
          <w:rFonts w:ascii="Arial" w:eastAsia="Times New Roman" w:hAnsi="Arial" w:cs="Arial"/>
          <w:color w:val="333333"/>
          <w:kern w:val="36"/>
          <w:sz w:val="42"/>
          <w:szCs w:val="42"/>
          <w:lang w:eastAsia="ru-RU"/>
        </w:rPr>
        <w:t>Проект «Безопасность на дорогах»</w:t>
      </w:r>
    </w:p>
    <w:p w:rsidR="00D17931" w:rsidRPr="00D17931" w:rsidRDefault="00D17931" w:rsidP="00D25E53">
      <w:pPr>
        <w:spacing w:after="0" w:line="240" w:lineRule="auto"/>
        <w:ind w:firstLine="360"/>
        <w:jc w:val="both"/>
        <w:rPr>
          <w:rFonts w:ascii="Arial" w:eastAsia="Times New Roman" w:hAnsi="Arial" w:cs="Arial"/>
          <w:color w:val="111111"/>
          <w:sz w:val="27"/>
          <w:szCs w:val="27"/>
          <w:lang w:eastAsia="ru-RU"/>
        </w:rPr>
      </w:pPr>
      <w:r w:rsidRPr="00D17931">
        <w:rPr>
          <w:rFonts w:ascii="Arial" w:eastAsia="Times New Roman" w:hAnsi="Arial" w:cs="Arial"/>
          <w:b/>
          <w:bCs/>
          <w:color w:val="111111"/>
          <w:sz w:val="27"/>
          <w:szCs w:val="27"/>
          <w:bdr w:val="none" w:sz="0" w:space="0" w:color="auto" w:frame="1"/>
          <w:lang w:eastAsia="ru-RU"/>
        </w:rPr>
        <w:t> </w:t>
      </w:r>
      <w:r w:rsidRPr="00D17931">
        <w:rPr>
          <w:rFonts w:ascii="Arial" w:eastAsia="Times New Roman" w:hAnsi="Arial" w:cs="Arial"/>
          <w:color w:val="111111"/>
          <w:sz w:val="27"/>
          <w:szCs w:val="27"/>
          <w:lang w:eastAsia="ru-RU"/>
        </w:rPr>
        <w:br/>
        <w:t>Проект «Безопасность на дорогах»</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Вид проекта:</w:t>
      </w:r>
      <w:r w:rsidRPr="00D17931">
        <w:rPr>
          <w:rFonts w:ascii="Arial" w:eastAsia="Times New Roman" w:hAnsi="Arial" w:cs="Arial"/>
          <w:color w:val="111111"/>
          <w:sz w:val="26"/>
          <w:szCs w:val="26"/>
          <w:lang w:eastAsia="ru-RU"/>
        </w:rPr>
        <w:t> информационно – практико - ориентированный.</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Продолжительность проекта:</w:t>
      </w:r>
      <w:r w:rsidRPr="00D17931">
        <w:rPr>
          <w:rFonts w:ascii="Arial" w:eastAsia="Times New Roman" w:hAnsi="Arial" w:cs="Arial"/>
          <w:color w:val="111111"/>
          <w:sz w:val="26"/>
          <w:szCs w:val="26"/>
          <w:lang w:eastAsia="ru-RU"/>
        </w:rPr>
        <w:t> </w:t>
      </w:r>
      <w:proofErr w:type="gramStart"/>
      <w:r w:rsidRPr="00D17931">
        <w:rPr>
          <w:rFonts w:ascii="Arial" w:eastAsia="Times New Roman" w:hAnsi="Arial" w:cs="Arial"/>
          <w:color w:val="111111"/>
          <w:sz w:val="26"/>
          <w:szCs w:val="26"/>
          <w:lang w:eastAsia="ru-RU"/>
        </w:rPr>
        <w:t>краткосрочный</w:t>
      </w:r>
      <w:proofErr w:type="gramEnd"/>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(1 месяц)</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Участники проекта:</w:t>
      </w:r>
      <w:r w:rsidRPr="00D17931">
        <w:rPr>
          <w:rFonts w:ascii="Arial" w:eastAsia="Times New Roman" w:hAnsi="Arial" w:cs="Arial"/>
          <w:color w:val="111111"/>
          <w:sz w:val="26"/>
          <w:szCs w:val="26"/>
          <w:lang w:eastAsia="ru-RU"/>
        </w:rPr>
        <w:t> д</w:t>
      </w:r>
      <w:r>
        <w:rPr>
          <w:rFonts w:ascii="Arial" w:eastAsia="Times New Roman" w:hAnsi="Arial" w:cs="Arial"/>
          <w:color w:val="111111"/>
          <w:sz w:val="26"/>
          <w:szCs w:val="26"/>
          <w:lang w:eastAsia="ru-RU"/>
        </w:rPr>
        <w:t xml:space="preserve">ети старшего </w:t>
      </w:r>
      <w:r w:rsidRPr="00D17931">
        <w:rPr>
          <w:rFonts w:ascii="Arial" w:eastAsia="Times New Roman" w:hAnsi="Arial" w:cs="Arial"/>
          <w:color w:val="111111"/>
          <w:sz w:val="26"/>
          <w:szCs w:val="26"/>
          <w:lang w:eastAsia="ru-RU"/>
        </w:rPr>
        <w:t xml:space="preserve"> дошкольного возра</w:t>
      </w:r>
      <w:r>
        <w:rPr>
          <w:rFonts w:ascii="Arial" w:eastAsia="Times New Roman" w:hAnsi="Arial" w:cs="Arial"/>
          <w:color w:val="111111"/>
          <w:sz w:val="26"/>
          <w:szCs w:val="26"/>
          <w:lang w:eastAsia="ru-RU"/>
        </w:rPr>
        <w:t>ста, родители, воспитатель</w:t>
      </w:r>
      <w:r w:rsidRPr="00D17931">
        <w:rPr>
          <w:rFonts w:ascii="Arial" w:eastAsia="Times New Roman" w:hAnsi="Arial" w:cs="Arial"/>
          <w:color w:val="111111"/>
          <w:sz w:val="26"/>
          <w:szCs w:val="26"/>
          <w:lang w:eastAsia="ru-RU"/>
        </w:rPr>
        <w:t>.</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Актуальность:</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xml:space="preserve">Все мы живем в обществе, где надо соблюдать определенные нормы и правила поведения в дорожно – транспортной обстановке. Зачастую виновниками дорожно – транспортных происшествий являются дети, которые играют вблизи дорог, переходят улицу в неположенных местах. Приводят к этому элементарное незнание правил дорожного движения и безучастное отношение взрослых к поведению детей на проезжей части.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Обучение правилам дорожного движения в </w:t>
      </w:r>
      <w:proofErr w:type="gramStart"/>
      <w:r w:rsidRPr="00D17931">
        <w:rPr>
          <w:rFonts w:ascii="Arial" w:eastAsia="Times New Roman" w:hAnsi="Arial" w:cs="Arial"/>
          <w:color w:val="111111"/>
          <w:sz w:val="26"/>
          <w:szCs w:val="26"/>
          <w:lang w:eastAsia="ru-RU"/>
        </w:rPr>
        <w:t>детском</w:t>
      </w:r>
      <w:proofErr w:type="gramEnd"/>
      <w:r w:rsidRPr="00D17931">
        <w:rPr>
          <w:rFonts w:ascii="Arial" w:eastAsia="Times New Roman" w:hAnsi="Arial" w:cs="Arial"/>
          <w:color w:val="111111"/>
          <w:sz w:val="26"/>
          <w:szCs w:val="26"/>
          <w:lang w:eastAsia="ru-RU"/>
        </w:rPr>
        <w:t xml:space="preserve"> саду-это жизненная необходимость, поэтому различные мероприятия по ПДД всегда актуальны в учреждениях дошкольного образования. В детском саду ребёнок не только осваивает элементарные правила дорожного движения, но и учиться важнейшим правилам безопасного поведения на дороге. ПДД в </w:t>
      </w:r>
      <w:proofErr w:type="gramStart"/>
      <w:r w:rsidRPr="00D17931">
        <w:rPr>
          <w:rFonts w:ascii="Arial" w:eastAsia="Times New Roman" w:hAnsi="Arial" w:cs="Arial"/>
          <w:color w:val="111111"/>
          <w:sz w:val="26"/>
          <w:szCs w:val="26"/>
          <w:lang w:eastAsia="ru-RU"/>
        </w:rPr>
        <w:t>детском</w:t>
      </w:r>
      <w:proofErr w:type="gramEnd"/>
      <w:r w:rsidRPr="00D17931">
        <w:rPr>
          <w:rFonts w:ascii="Arial" w:eastAsia="Times New Roman" w:hAnsi="Arial" w:cs="Arial"/>
          <w:color w:val="111111"/>
          <w:sz w:val="26"/>
          <w:szCs w:val="26"/>
          <w:lang w:eastAsia="ru-RU"/>
        </w:rPr>
        <w:t xml:space="preserve"> саду-это довольно большой комплекс знаний, который воспитатели стараются донести до детей, ведь от этого зависит их безопасность на дороге. Изучение Правил дорожного движения является одной из главных задач на сегодняшний день. В этом обязательно должны принимать участие родители и дошкольные учреждения.</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Проблема:</w:t>
      </w:r>
      <w:r w:rsidRPr="00D17931">
        <w:rPr>
          <w:rFonts w:ascii="Arial" w:eastAsia="Times New Roman" w:hAnsi="Arial" w:cs="Arial"/>
          <w:color w:val="111111"/>
          <w:sz w:val="26"/>
          <w:szCs w:val="26"/>
          <w:lang w:eastAsia="ru-RU"/>
        </w:rPr>
        <w:t> почему полезно знать правила дорожного движения?</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Гипотеза</w:t>
      </w:r>
      <w:r w:rsidRPr="00D17931">
        <w:rPr>
          <w:rFonts w:ascii="Arial" w:eastAsia="Times New Roman" w:hAnsi="Arial" w:cs="Arial"/>
          <w:color w:val="111111"/>
          <w:sz w:val="26"/>
          <w:szCs w:val="26"/>
          <w:lang w:eastAsia="ru-RU"/>
        </w:rPr>
        <w:t> состоит в предположении того, что положительная эффективность у детей дошкольного возраста по формированию навыков безопасного поведения на улице может быть достигнута, если в разных видах деятельности (самостоятельной, совместной, непосредственно образовательной) будет включена информация по безопасности движения.</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Цель проекта:</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Создание условий для ознакомления детей с основами безопасного поведения на дороге, на улице, в транспорте. Воспитание ответственного и внимательного пешехода и будущего водителя, развитие умения предвидеть дорожные опасности и предупреждать их.</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Задачи:</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lastRenderedPageBreak/>
        <w:t>•Воспитывать умение грамотно вести себя в различных дорожных ситуациях, принимать правильные решения</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•Обучать детей безопасному поведению</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•Закреплять и расширять знания о правилах дорожного движения, дорожных знаках</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•Развивать познавательную активность, творческие способности, воображение, мышление, фантазию, коммуникативные навыки</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•Вовлекать родителей в педагогический процесс по изучению ПДД</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Ожидаемый результат</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•Умение детей правильно вести себя на улицах города и села, предвидеть опасные ситуации на дороге, искать пути решения выхода их них, знание ПДД.</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•Знание детьми информации о себе (ФИО, возраст, домашний адрес).</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•Расширение кругозора, развитие у детей познавательной активности, творческих способностей, коммуникативных навыков.</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•Использование детьми полученных знаний в результате образовательной деятельности и игре.</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•Формирование у родителей гражданской ответственности по отношению к проблеме детского травматизма.</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Этапы проекта:</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1 этап: Подготовительный.</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•Изучение теоретической, методической литературы;</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xml:space="preserve">•Разработка плана реализации проекта в соответствии с требованиями ФГОС </w:t>
      </w:r>
      <w:proofErr w:type="gramStart"/>
      <w:r w:rsidRPr="00D17931">
        <w:rPr>
          <w:rFonts w:ascii="Arial" w:eastAsia="Times New Roman" w:hAnsi="Arial" w:cs="Arial"/>
          <w:color w:val="111111"/>
          <w:sz w:val="26"/>
          <w:szCs w:val="26"/>
          <w:lang w:eastAsia="ru-RU"/>
        </w:rPr>
        <w:t>ДО</w:t>
      </w:r>
      <w:proofErr w:type="gramEnd"/>
      <w:r w:rsidRPr="00D17931">
        <w:rPr>
          <w:rFonts w:ascii="Arial" w:eastAsia="Times New Roman" w:hAnsi="Arial" w:cs="Arial"/>
          <w:color w:val="111111"/>
          <w:sz w:val="26"/>
          <w:szCs w:val="26"/>
          <w:lang w:eastAsia="ru-RU"/>
        </w:rPr>
        <w:t>.</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•Организация предметно – развивающей среды</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Энциклопедии</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Настольные и дидактические игры</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Альбомы с изображением дорожных знаков, видов транспорта</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xml:space="preserve">- Детская художественная литература по теме </w:t>
      </w:r>
      <w:proofErr w:type="spellStart"/>
      <w:r w:rsidRPr="00D17931">
        <w:rPr>
          <w:rFonts w:ascii="Arial" w:eastAsia="Times New Roman" w:hAnsi="Arial" w:cs="Arial"/>
          <w:color w:val="111111"/>
          <w:sz w:val="26"/>
          <w:szCs w:val="26"/>
          <w:lang w:eastAsia="ru-RU"/>
        </w:rPr>
        <w:t>пдд</w:t>
      </w:r>
      <w:proofErr w:type="spellEnd"/>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Сюжетно – ролевые игры</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•Подбор материала</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Изготовление атрибутов к сюжетно – ролевым играм</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lastRenderedPageBreak/>
        <w:t>- Рисунки и фотографии о дорожных ситуациях</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Картотека стихов и загадок</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Мультфильмы о Правилах дорожного движения</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Картотеки дидактических и подвижных игр</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•Подбор художественной литературы</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•Просветительская работа с родителями:</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Информация в родительский уголок: «Консультация родителей по ПДД»</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II этап. Основной</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•Тематические беседы «Знаки дорожные - наши друзья», «Когда мы – пассажиры», «Опасные ситуации на улице и на дороге».</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•НОД: «Безопасность на дорогах»</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•Просмотр презентаций и их обсуждение</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•На</w:t>
      </w:r>
      <w:r>
        <w:rPr>
          <w:rFonts w:ascii="Arial" w:eastAsia="Times New Roman" w:hAnsi="Arial" w:cs="Arial"/>
          <w:color w:val="111111"/>
          <w:sz w:val="26"/>
          <w:szCs w:val="26"/>
          <w:lang w:eastAsia="ru-RU"/>
        </w:rPr>
        <w:t>блюдения: «Транспорт нашего города</w:t>
      </w:r>
      <w:r w:rsidRPr="00D17931">
        <w:rPr>
          <w:rFonts w:ascii="Arial" w:eastAsia="Times New Roman" w:hAnsi="Arial" w:cs="Arial"/>
          <w:color w:val="111111"/>
          <w:sz w:val="26"/>
          <w:szCs w:val="26"/>
          <w:lang w:eastAsia="ru-RU"/>
        </w:rPr>
        <w:t>»</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•Экскурсии: «На перекресток», «</w:t>
      </w:r>
      <w:r w:rsidR="00D25E53">
        <w:rPr>
          <w:rFonts w:ascii="Arial" w:eastAsia="Times New Roman" w:hAnsi="Arial" w:cs="Arial"/>
          <w:color w:val="111111"/>
          <w:sz w:val="26"/>
          <w:szCs w:val="26"/>
          <w:lang w:eastAsia="ru-RU"/>
        </w:rPr>
        <w:t>Знакомство с улицами нашего города</w:t>
      </w:r>
      <w:bookmarkStart w:id="0" w:name="_GoBack"/>
      <w:bookmarkEnd w:id="0"/>
      <w:r w:rsidRPr="00D17931">
        <w:rPr>
          <w:rFonts w:ascii="Arial" w:eastAsia="Times New Roman" w:hAnsi="Arial" w:cs="Arial"/>
          <w:color w:val="111111"/>
          <w:sz w:val="26"/>
          <w:szCs w:val="26"/>
          <w:lang w:eastAsia="ru-RU"/>
        </w:rPr>
        <w:t>»</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•Художественное творчество:</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Рисование «Дорожные знаки»;</w:t>
      </w:r>
    </w:p>
    <w:p w:rsidR="00D17931" w:rsidRPr="00D17931" w:rsidRDefault="00D17931" w:rsidP="00D25E53">
      <w:pPr>
        <w:spacing w:before="225" w:after="225" w:line="240" w:lineRule="auto"/>
        <w:jc w:val="both"/>
        <w:rPr>
          <w:rFonts w:ascii="Arial" w:eastAsia="Times New Roman" w:hAnsi="Arial" w:cs="Arial"/>
          <w:color w:val="111111"/>
          <w:sz w:val="26"/>
          <w:szCs w:val="26"/>
          <w:lang w:eastAsia="ru-RU"/>
        </w:rPr>
      </w:pP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 xml:space="preserve">•Чтение художественной литературы: </w:t>
      </w:r>
      <w:proofErr w:type="gramStart"/>
      <w:r w:rsidRPr="00D17931">
        <w:rPr>
          <w:rFonts w:ascii="Arial" w:eastAsia="Times New Roman" w:hAnsi="Arial" w:cs="Arial"/>
          <w:color w:val="111111"/>
          <w:sz w:val="26"/>
          <w:szCs w:val="26"/>
          <w:lang w:eastAsia="ru-RU"/>
        </w:rPr>
        <w:t xml:space="preserve">С. Михалков «Светофор», «Скверная история», «Если свет зажегся красный», «Дядя Степа – милиционер», М. </w:t>
      </w:r>
      <w:proofErr w:type="spellStart"/>
      <w:r w:rsidRPr="00D17931">
        <w:rPr>
          <w:rFonts w:ascii="Arial" w:eastAsia="Times New Roman" w:hAnsi="Arial" w:cs="Arial"/>
          <w:color w:val="111111"/>
          <w:sz w:val="26"/>
          <w:szCs w:val="26"/>
          <w:lang w:eastAsia="ru-RU"/>
        </w:rPr>
        <w:t>Пляцковский</w:t>
      </w:r>
      <w:proofErr w:type="spellEnd"/>
      <w:r w:rsidRPr="00D17931">
        <w:rPr>
          <w:rFonts w:ascii="Arial" w:eastAsia="Times New Roman" w:hAnsi="Arial" w:cs="Arial"/>
          <w:color w:val="111111"/>
          <w:sz w:val="26"/>
          <w:szCs w:val="26"/>
          <w:lang w:eastAsia="ru-RU"/>
        </w:rPr>
        <w:t xml:space="preserve"> «Светофор», А. Северный «Три чудесных цвета», Я. </w:t>
      </w:r>
      <w:proofErr w:type="spellStart"/>
      <w:r w:rsidRPr="00D17931">
        <w:rPr>
          <w:rFonts w:ascii="Arial" w:eastAsia="Times New Roman" w:hAnsi="Arial" w:cs="Arial"/>
          <w:color w:val="111111"/>
          <w:sz w:val="26"/>
          <w:szCs w:val="26"/>
          <w:lang w:eastAsia="ru-RU"/>
        </w:rPr>
        <w:t>Пишумов</w:t>
      </w:r>
      <w:proofErr w:type="spellEnd"/>
      <w:r w:rsidRPr="00D17931">
        <w:rPr>
          <w:rFonts w:ascii="Arial" w:eastAsia="Times New Roman" w:hAnsi="Arial" w:cs="Arial"/>
          <w:color w:val="111111"/>
          <w:sz w:val="26"/>
          <w:szCs w:val="26"/>
          <w:lang w:eastAsia="ru-RU"/>
        </w:rPr>
        <w:t xml:space="preserve"> «Азбука города», «Просто знак такой…», «Постовой», «Продуктовая машина», Н. Носов «Автомобиль», В. Головко «Правила движения», В. </w:t>
      </w:r>
      <w:proofErr w:type="spellStart"/>
      <w:r w:rsidRPr="00D17931">
        <w:rPr>
          <w:rFonts w:ascii="Arial" w:eastAsia="Times New Roman" w:hAnsi="Arial" w:cs="Arial"/>
          <w:color w:val="111111"/>
          <w:sz w:val="26"/>
          <w:szCs w:val="26"/>
          <w:lang w:eastAsia="ru-RU"/>
        </w:rPr>
        <w:t>Овчинцев</w:t>
      </w:r>
      <w:proofErr w:type="spellEnd"/>
      <w:r w:rsidRPr="00D17931">
        <w:rPr>
          <w:rFonts w:ascii="Arial" w:eastAsia="Times New Roman" w:hAnsi="Arial" w:cs="Arial"/>
          <w:color w:val="111111"/>
          <w:sz w:val="26"/>
          <w:szCs w:val="26"/>
          <w:lang w:eastAsia="ru-RU"/>
        </w:rPr>
        <w:t xml:space="preserve"> «Зебра - переход», П. Дзюба «Правила пешехода», «На улице не в комнате», «Про ПДД», «Сказка про непослушного зайку и медвежат» и др</w:t>
      </w:r>
      <w:proofErr w:type="gramEnd"/>
      <w:r w:rsidRPr="00D17931">
        <w:rPr>
          <w:rFonts w:ascii="Arial" w:eastAsia="Times New Roman" w:hAnsi="Arial" w:cs="Arial"/>
          <w:color w:val="111111"/>
          <w:sz w:val="26"/>
          <w:szCs w:val="26"/>
          <w:lang w:eastAsia="ru-RU"/>
        </w:rPr>
        <w:t>.</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•Игры:</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Строительные игры:</w:t>
      </w:r>
      <w:r w:rsidRPr="00D17931">
        <w:rPr>
          <w:rFonts w:ascii="Arial" w:eastAsia="Times New Roman" w:hAnsi="Arial" w:cs="Arial"/>
          <w:color w:val="111111"/>
          <w:sz w:val="26"/>
          <w:szCs w:val="26"/>
          <w:lang w:eastAsia="ru-RU"/>
        </w:rPr>
        <w:t> «Мы – водители», «Автомобиль».</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Дидактические игры:</w:t>
      </w:r>
      <w:r w:rsidRPr="00D17931">
        <w:rPr>
          <w:rFonts w:ascii="Arial" w:eastAsia="Times New Roman" w:hAnsi="Arial" w:cs="Arial"/>
          <w:color w:val="111111"/>
          <w:sz w:val="26"/>
          <w:szCs w:val="26"/>
          <w:lang w:eastAsia="ru-RU"/>
        </w:rPr>
        <w:t> </w:t>
      </w:r>
      <w:proofErr w:type="gramStart"/>
      <w:r w:rsidRPr="00D17931">
        <w:rPr>
          <w:rFonts w:ascii="Arial" w:eastAsia="Times New Roman" w:hAnsi="Arial" w:cs="Arial"/>
          <w:color w:val="111111"/>
          <w:sz w:val="26"/>
          <w:szCs w:val="26"/>
          <w:lang w:eastAsia="ru-RU"/>
        </w:rPr>
        <w:t>«Подумай и отгадай», «Красный – зеленый», «Какой это знак?», «Кто больше знает», «Собери машину», «Угадай – ка», «Угадай транспорт», «Мы водители», «Будь внимательным» и др.</w:t>
      </w:r>
      <w:proofErr w:type="gramEnd"/>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Цель:</w:t>
      </w:r>
      <w:r w:rsidRPr="00D17931">
        <w:rPr>
          <w:rFonts w:ascii="Arial" w:eastAsia="Times New Roman" w:hAnsi="Arial" w:cs="Arial"/>
          <w:color w:val="111111"/>
          <w:sz w:val="26"/>
          <w:szCs w:val="26"/>
          <w:lang w:eastAsia="ru-RU"/>
        </w:rPr>
        <w:t>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lastRenderedPageBreak/>
        <w:t>Подвижные игры</w:t>
      </w:r>
      <w:r w:rsidRPr="00D17931">
        <w:rPr>
          <w:rFonts w:ascii="Arial" w:eastAsia="Times New Roman" w:hAnsi="Arial" w:cs="Arial"/>
          <w:color w:val="111111"/>
          <w:sz w:val="26"/>
          <w:szCs w:val="26"/>
          <w:lang w:eastAsia="ru-RU"/>
        </w:rPr>
        <w:t>: «Воробушки и автомобиль», «Цветные автомобили», «Ловкий пешеход», «Пешеход и транспорт», «Где мы были, мы не скажем, на чем ехали, покажем», «К своим знакам» и др.</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Цель:</w:t>
      </w:r>
      <w:r w:rsidRPr="00D17931">
        <w:rPr>
          <w:rFonts w:ascii="Arial" w:eastAsia="Times New Roman" w:hAnsi="Arial" w:cs="Arial"/>
          <w:color w:val="111111"/>
          <w:sz w:val="26"/>
          <w:szCs w:val="26"/>
          <w:lang w:eastAsia="ru-RU"/>
        </w:rPr>
        <w:t> дать дошкольникам знания по правилам движения в занимательной форме, прививать им умения и навыки правильного поведения на улице, вызвать интерес к движению транспорта и пешеходов, уважение к труду водителей транспортных средств, к работе сотрудников ГАИ.</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Сюжетно – ролевые игры:</w:t>
      </w:r>
      <w:r w:rsidRPr="00D17931">
        <w:rPr>
          <w:rFonts w:ascii="Arial" w:eastAsia="Times New Roman" w:hAnsi="Arial" w:cs="Arial"/>
          <w:color w:val="111111"/>
          <w:sz w:val="26"/>
          <w:szCs w:val="26"/>
          <w:lang w:eastAsia="ru-RU"/>
        </w:rPr>
        <w:t> «Автомобили и светофор», «Пешеходы» и др.</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Цель:</w:t>
      </w:r>
      <w:r w:rsidRPr="00D17931">
        <w:rPr>
          <w:rFonts w:ascii="Arial" w:eastAsia="Times New Roman" w:hAnsi="Arial" w:cs="Arial"/>
          <w:color w:val="111111"/>
          <w:sz w:val="26"/>
          <w:szCs w:val="26"/>
          <w:lang w:eastAsia="ru-RU"/>
        </w:rPr>
        <w:t> Учить детей придумывать сюжет и развивать ход событий в нем. Учить общаться находить общие интересы объединятся в группы.</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3 этап - Заключительный.</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•Досуг «Наш друг - светофор»</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•Выставка совместных работ родителей и детей по ПДД.</w:t>
      </w:r>
    </w:p>
    <w:p w:rsidR="00D17931" w:rsidRPr="00D17931" w:rsidRDefault="00D17931" w:rsidP="00D25E53">
      <w:pPr>
        <w:spacing w:after="0"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b/>
          <w:bCs/>
          <w:color w:val="111111"/>
          <w:sz w:val="26"/>
          <w:szCs w:val="26"/>
          <w:bdr w:val="none" w:sz="0" w:space="0" w:color="auto" w:frame="1"/>
          <w:lang w:eastAsia="ru-RU"/>
        </w:rPr>
        <w:t>Анализ полученных результатов:</w:t>
      </w:r>
    </w:p>
    <w:p w:rsidR="00D17931" w:rsidRPr="00D17931" w:rsidRDefault="00D17931" w:rsidP="00D25E53">
      <w:pPr>
        <w:spacing w:before="225" w:after="225" w:line="240" w:lineRule="auto"/>
        <w:ind w:firstLine="360"/>
        <w:jc w:val="both"/>
        <w:rPr>
          <w:rFonts w:ascii="Arial" w:eastAsia="Times New Roman" w:hAnsi="Arial" w:cs="Arial"/>
          <w:color w:val="111111"/>
          <w:sz w:val="26"/>
          <w:szCs w:val="26"/>
          <w:lang w:eastAsia="ru-RU"/>
        </w:rPr>
      </w:pPr>
      <w:r w:rsidRPr="00D17931">
        <w:rPr>
          <w:rFonts w:ascii="Arial" w:eastAsia="Times New Roman" w:hAnsi="Arial" w:cs="Arial"/>
          <w:color w:val="111111"/>
          <w:sz w:val="26"/>
          <w:szCs w:val="26"/>
          <w:lang w:eastAsia="ru-RU"/>
        </w:rPr>
        <w:t>Благодаря систематической работе по обучению ПДД дети получили знания и практические навыки, которые помогут им уверенно чувствовать себя в роли пешехода, оценить различные ситуацию не нарушая правил, пытаются применять полученные знания о ПДД в играх, инсценировках, в повседневной жизни. Повысилась активность родителей в участии нашего проекта. Данное направление работы должно всегда находиться в поле пристального внимания педагогов, а значит, необходим дальнейший поиск новых эффективных форм работы, по профилактике детского дорожно-транспортного травматизма.</w:t>
      </w:r>
    </w:p>
    <w:p w:rsidR="00F70A4C" w:rsidRDefault="00F70A4C" w:rsidP="00D25E53">
      <w:pPr>
        <w:jc w:val="both"/>
      </w:pPr>
    </w:p>
    <w:sectPr w:rsidR="00F70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31"/>
    <w:rsid w:val="00D17931"/>
    <w:rsid w:val="00D25E53"/>
    <w:rsid w:val="00F7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43692">
      <w:bodyDiv w:val="1"/>
      <w:marLeft w:val="0"/>
      <w:marRight w:val="0"/>
      <w:marTop w:val="0"/>
      <w:marBottom w:val="0"/>
      <w:divBdr>
        <w:top w:val="none" w:sz="0" w:space="0" w:color="auto"/>
        <w:left w:val="none" w:sz="0" w:space="0" w:color="auto"/>
        <w:bottom w:val="none" w:sz="0" w:space="0" w:color="auto"/>
        <w:right w:val="none" w:sz="0" w:space="0" w:color="auto"/>
      </w:divBdr>
      <w:divsChild>
        <w:div w:id="58923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cp:lastPrinted>2018-04-15T16:31:00Z</cp:lastPrinted>
  <dcterms:created xsi:type="dcterms:W3CDTF">2018-04-15T16:18:00Z</dcterms:created>
  <dcterms:modified xsi:type="dcterms:W3CDTF">2018-04-15T16:34:00Z</dcterms:modified>
</cp:coreProperties>
</file>