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4D" w:rsidRPr="00F52909" w:rsidRDefault="00C0484D" w:rsidP="00C0484D">
      <w:pPr>
        <w:spacing w:line="276" w:lineRule="auto"/>
        <w:ind w:left="-426" w:firstLine="426"/>
        <w:jc w:val="center"/>
        <w:rPr>
          <w:b/>
        </w:rPr>
      </w:pPr>
      <w:r w:rsidRPr="00F52909">
        <w:rPr>
          <w:b/>
        </w:rPr>
        <w:t>Какую спортивную секцию выбрать для ребенка?</w:t>
      </w:r>
    </w:p>
    <w:p w:rsidR="00C0484D" w:rsidRDefault="00C0484D" w:rsidP="00C0484D">
      <w:pPr>
        <w:spacing w:line="276" w:lineRule="auto"/>
        <w:ind w:left="-426" w:firstLine="426"/>
        <w:jc w:val="both"/>
      </w:pPr>
    </w:p>
    <w:p w:rsidR="00C0484D" w:rsidRDefault="00C0484D" w:rsidP="00C0484D">
      <w:pPr>
        <w:spacing w:line="276" w:lineRule="auto"/>
        <w:ind w:left="-426" w:firstLine="426"/>
        <w:jc w:val="both"/>
      </w:pPr>
      <w:r>
        <w:t>Многие задаются вопросом,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Если у него хорошо развиты навыки общения, если он в любом коллективе чувствует себя, как рыба в воде, — ему отлично подойдут командные виды спорта: футбол, хоккей, баскетбол, волейбол и т. д.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 xml:space="preserve">Если вы хотите заниматься физическим воспитанием детей </w:t>
      </w:r>
      <w:proofErr w:type="spellStart"/>
      <w:r>
        <w:t>гиперактивных</w:t>
      </w:r>
      <w:proofErr w:type="spellEnd"/>
      <w: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C0484D" w:rsidRDefault="00C0484D" w:rsidP="00C0484D">
      <w:pPr>
        <w:spacing w:line="276" w:lineRule="auto"/>
        <w:ind w:left="-426" w:firstLine="426"/>
        <w:jc w:val="both"/>
      </w:pPr>
      <w: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C0484D" w:rsidRDefault="00C0484D" w:rsidP="00C0484D">
      <w:pPr>
        <w:spacing w:line="276" w:lineRule="auto"/>
        <w:ind w:left="-426" w:firstLine="426"/>
        <w:jc w:val="both"/>
      </w:pPr>
    </w:p>
    <w:p w:rsidR="00C50070" w:rsidRDefault="00C50070" w:rsidP="00C0484D">
      <w:pPr>
        <w:ind w:left="-426"/>
      </w:pPr>
      <w:bookmarkStart w:id="0" w:name="_GoBack"/>
      <w:bookmarkEnd w:id="0"/>
    </w:p>
    <w:sectPr w:rsidR="00C50070" w:rsidSect="00F5290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4D"/>
    <w:rsid w:val="00005DCA"/>
    <w:rsid w:val="00072574"/>
    <w:rsid w:val="00221262"/>
    <w:rsid w:val="00A5667D"/>
    <w:rsid w:val="00C0484D"/>
    <w:rsid w:val="00C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2633</Characters>
  <Application>Microsoft Office Word</Application>
  <DocSecurity>0</DocSecurity>
  <Lines>21</Lines>
  <Paragraphs>6</Paragraphs>
  <ScaleCrop>false</ScaleCrop>
  <Company>*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2015-03-03T08:03:00Z</dcterms:created>
  <dcterms:modified xsi:type="dcterms:W3CDTF">2015-03-03T08:03:00Z</dcterms:modified>
</cp:coreProperties>
</file>